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2B4C8" w14:textId="2BD36C70" w:rsidR="00D1010D" w:rsidRDefault="00D1010D">
      <w:pPr>
        <w:rPr>
          <w:b/>
        </w:rPr>
      </w:pPr>
    </w:p>
    <w:p w14:paraId="68F3D5C2" w14:textId="548E1E55" w:rsidR="0062316D" w:rsidRDefault="0062316D">
      <w:r>
        <w:rPr>
          <w:b/>
        </w:rPr>
        <w:t>Module 3 Background Information – ABC’s of Behavior</w:t>
      </w:r>
    </w:p>
    <w:p w14:paraId="6B2E81BC" w14:textId="723407D9" w:rsidR="0062316D" w:rsidRDefault="0062316D"/>
    <w:p w14:paraId="511E0817" w14:textId="4E129065" w:rsidR="0062316D" w:rsidRDefault="0062316D">
      <w:r>
        <w:t xml:space="preserve">The “ABC’s” of behavior are utilized to </w:t>
      </w:r>
      <w:r w:rsidR="006628AD">
        <w:rPr>
          <w:b/>
          <w:u w:val="single"/>
        </w:rPr>
        <w:tab/>
      </w:r>
      <w:r w:rsidR="006628AD">
        <w:rPr>
          <w:b/>
          <w:u w:val="single"/>
        </w:rPr>
        <w:tab/>
      </w:r>
      <w:r w:rsidR="006628AD">
        <w:rPr>
          <w:b/>
          <w:u w:val="single"/>
        </w:rPr>
        <w:tab/>
      </w:r>
      <w:r>
        <w:t xml:space="preserve">and </w:t>
      </w:r>
      <w:r w:rsidR="006628AD">
        <w:rPr>
          <w:b/>
          <w:u w:val="single"/>
        </w:rPr>
        <w:tab/>
      </w:r>
      <w:r w:rsidR="006628AD">
        <w:rPr>
          <w:b/>
          <w:u w:val="single"/>
        </w:rPr>
        <w:tab/>
      </w:r>
      <w:r w:rsidR="006628AD">
        <w:rPr>
          <w:b/>
          <w:u w:val="single"/>
        </w:rPr>
        <w:tab/>
      </w:r>
      <w:r>
        <w:t xml:space="preserve"> behavior.</w:t>
      </w:r>
    </w:p>
    <w:p w14:paraId="614FADC4" w14:textId="48CA2646" w:rsidR="0062316D" w:rsidRDefault="0062316D"/>
    <w:p w14:paraId="0E2B1EC1" w14:textId="5A9E106C" w:rsidR="0062316D" w:rsidRDefault="0062316D">
      <w:r>
        <w:t>The ABC’s stand for:</w:t>
      </w:r>
    </w:p>
    <w:p w14:paraId="7CE8F099" w14:textId="0F6316F8" w:rsidR="0062316D" w:rsidRDefault="0062316D"/>
    <w:p w14:paraId="6774E575" w14:textId="37984323" w:rsidR="0062316D" w:rsidRDefault="006628AD">
      <w:r>
        <w:rPr>
          <w:b/>
          <w:u w:val="single"/>
        </w:rPr>
        <w:tab/>
      </w:r>
      <w:r>
        <w:rPr>
          <w:b/>
          <w:u w:val="single"/>
        </w:rPr>
        <w:tab/>
      </w:r>
      <w:r>
        <w:rPr>
          <w:b/>
          <w:u w:val="single"/>
        </w:rPr>
        <w:tab/>
      </w:r>
      <w:r w:rsidR="0062316D">
        <w:t xml:space="preserve"> (A), </w:t>
      </w:r>
      <w:r>
        <w:rPr>
          <w:b/>
          <w:u w:val="single"/>
        </w:rPr>
        <w:tab/>
      </w:r>
      <w:r>
        <w:rPr>
          <w:b/>
          <w:u w:val="single"/>
        </w:rPr>
        <w:tab/>
      </w:r>
      <w:r>
        <w:rPr>
          <w:b/>
          <w:u w:val="single"/>
        </w:rPr>
        <w:tab/>
      </w:r>
      <w:r w:rsidR="00114D78">
        <w:t xml:space="preserve"> (B), and </w:t>
      </w:r>
      <w:r>
        <w:rPr>
          <w:u w:val="single"/>
        </w:rPr>
        <w:tab/>
      </w:r>
      <w:r>
        <w:rPr>
          <w:u w:val="single"/>
        </w:rPr>
        <w:tab/>
      </w:r>
      <w:r>
        <w:rPr>
          <w:u w:val="single"/>
        </w:rPr>
        <w:tab/>
      </w:r>
      <w:r w:rsidR="00114D78">
        <w:t xml:space="preserve"> (C).</w:t>
      </w:r>
    </w:p>
    <w:p w14:paraId="4FF17049" w14:textId="7C6D6D8B" w:rsidR="00114D78" w:rsidRDefault="00114D78"/>
    <w:p w14:paraId="0D106336" w14:textId="375D0E63" w:rsidR="00114D78" w:rsidRDefault="00114D78">
      <w:r>
        <w:t>The _</w:t>
      </w:r>
      <w:r w:rsidR="006628AD">
        <w:rPr>
          <w:b/>
          <w:u w:val="single"/>
        </w:rPr>
        <w:tab/>
      </w:r>
      <w:r w:rsidR="006628AD">
        <w:rPr>
          <w:b/>
          <w:u w:val="single"/>
        </w:rPr>
        <w:tab/>
      </w:r>
      <w:r w:rsidR="0069578F">
        <w:rPr>
          <w:u w:val="single"/>
        </w:rPr>
        <w:tab/>
      </w:r>
      <w:r w:rsidR="0069578F">
        <w:t xml:space="preserve">, </w:t>
      </w:r>
      <w:r>
        <w:t>is what comes directly BEFORE the behavior in question. Can be thought about as what triggers the behavior. Can include when and where the behavior occurs.</w:t>
      </w:r>
    </w:p>
    <w:p w14:paraId="52053286" w14:textId="2C701B72" w:rsidR="00114D78" w:rsidRDefault="00114D78"/>
    <w:p w14:paraId="63D9A9F2" w14:textId="543FB45C" w:rsidR="00114D78" w:rsidRDefault="00114D78">
      <w:r>
        <w:t xml:space="preserve">The </w:t>
      </w:r>
      <w:r w:rsidR="006628AD">
        <w:rPr>
          <w:u w:val="single"/>
        </w:rPr>
        <w:tab/>
      </w:r>
      <w:r w:rsidR="006628AD">
        <w:rPr>
          <w:u w:val="single"/>
        </w:rPr>
        <w:tab/>
      </w:r>
      <w:r w:rsidR="0069578F">
        <w:rPr>
          <w:u w:val="single"/>
        </w:rPr>
        <w:tab/>
        <w:t xml:space="preserve">, </w:t>
      </w:r>
      <w:r w:rsidR="008D5060">
        <w:t>which must be both observable and measurable in order to track progress.</w:t>
      </w:r>
    </w:p>
    <w:p w14:paraId="575E74FD" w14:textId="5DBAFC6E" w:rsidR="008D5060" w:rsidRDefault="008D5060"/>
    <w:p w14:paraId="6972DEBA" w14:textId="3A67AED8" w:rsidR="008D5060" w:rsidRDefault="0069578F">
      <w:r>
        <w:t>The __</w:t>
      </w:r>
      <w:r w:rsidR="006628AD">
        <w:rPr>
          <w:b/>
          <w:u w:val="single"/>
        </w:rPr>
        <w:tab/>
      </w:r>
      <w:r w:rsidR="006628AD">
        <w:rPr>
          <w:b/>
          <w:u w:val="single"/>
        </w:rPr>
        <w:tab/>
      </w:r>
      <w:r>
        <w:rPr>
          <w:u w:val="single"/>
        </w:rPr>
        <w:tab/>
        <w:t>,</w:t>
      </w:r>
      <w:r w:rsidR="008D5060">
        <w:t xml:space="preserve"> is/are the direct result or outcome of the behavior. These can be both positive and negative outcomes and may answer the question of “why” the behavior is being done.</w:t>
      </w:r>
    </w:p>
    <w:p w14:paraId="76FDA5A0" w14:textId="32BF3817" w:rsidR="008D5060" w:rsidRDefault="008D5060"/>
    <w:p w14:paraId="3FDDE45D" w14:textId="724BC6F1" w:rsidR="008D5060" w:rsidRDefault="008D5060">
      <w:r>
        <w:t>Label the following with the correct ABC’s:</w:t>
      </w:r>
    </w:p>
    <w:p w14:paraId="5DEF9B97" w14:textId="29181029" w:rsidR="008D5060" w:rsidRDefault="008D5060"/>
    <w:p w14:paraId="6578C2F9" w14:textId="215BF4AD" w:rsidR="00F31EE4" w:rsidRPr="00F31EE4" w:rsidRDefault="008D5060" w:rsidP="006628AD">
      <w:pPr>
        <w:spacing w:before="120"/>
        <w:rPr>
          <w:b/>
          <w:u w:val="single"/>
        </w:rPr>
      </w:pPr>
      <w:r>
        <w:t>Magg</w:t>
      </w:r>
      <w:r w:rsidR="00F31EE4">
        <w:t xml:space="preserve">ie has a big test tomorrow that she does not feel prepared for.  </w:t>
      </w:r>
      <w:r w:rsidR="00F31EE4">
        <w:tab/>
      </w:r>
      <w:r w:rsidR="006628AD">
        <w:rPr>
          <w:b/>
          <w:u w:val="single"/>
        </w:rPr>
        <w:tab/>
      </w:r>
      <w:r w:rsidR="006628AD">
        <w:rPr>
          <w:b/>
          <w:u w:val="single"/>
        </w:rPr>
        <w:tab/>
      </w:r>
      <w:r w:rsidR="00F31EE4">
        <w:rPr>
          <w:b/>
          <w:u w:val="single"/>
        </w:rPr>
        <w:tab/>
      </w:r>
    </w:p>
    <w:p w14:paraId="01B430F9" w14:textId="156026F8" w:rsidR="00F31EE4" w:rsidRPr="00F31EE4" w:rsidRDefault="00F31EE4" w:rsidP="006628AD">
      <w:pPr>
        <w:spacing w:before="120"/>
        <w:rPr>
          <w:b/>
          <w:u w:val="single"/>
        </w:rPr>
      </w:pPr>
      <w:r>
        <w:t xml:space="preserve">The next day, she tells her mom she is sick. </w:t>
      </w:r>
      <w:r>
        <w:tab/>
      </w:r>
      <w:r>
        <w:tab/>
      </w:r>
      <w:r>
        <w:tab/>
      </w:r>
      <w:r>
        <w:tab/>
      </w:r>
      <w:r>
        <w:tab/>
      </w:r>
      <w:r w:rsidR="006628AD">
        <w:rPr>
          <w:b/>
          <w:u w:val="single"/>
        </w:rPr>
        <w:tab/>
      </w:r>
      <w:r>
        <w:rPr>
          <w:b/>
          <w:u w:val="single"/>
        </w:rPr>
        <w:tab/>
      </w:r>
      <w:r>
        <w:rPr>
          <w:b/>
          <w:u w:val="single"/>
        </w:rPr>
        <w:tab/>
      </w:r>
    </w:p>
    <w:p w14:paraId="09CCFFC6" w14:textId="38652CE3" w:rsidR="008D5060" w:rsidRDefault="00F31EE4" w:rsidP="006628AD">
      <w:pPr>
        <w:spacing w:before="120"/>
      </w:pPr>
      <w:r>
        <w:t>Maggie gets to stay home from school.</w:t>
      </w:r>
      <w:r>
        <w:tab/>
      </w:r>
      <w:r>
        <w:tab/>
      </w:r>
      <w:r>
        <w:tab/>
      </w:r>
      <w:r>
        <w:tab/>
      </w:r>
      <w:r>
        <w:tab/>
      </w:r>
      <w:r w:rsidR="006628AD">
        <w:rPr>
          <w:b/>
          <w:u w:val="single"/>
        </w:rPr>
        <w:tab/>
      </w:r>
      <w:r>
        <w:rPr>
          <w:b/>
          <w:u w:val="single"/>
        </w:rPr>
        <w:tab/>
      </w:r>
      <w:r>
        <w:rPr>
          <w:b/>
          <w:u w:val="single"/>
        </w:rPr>
        <w:tab/>
      </w:r>
    </w:p>
    <w:p w14:paraId="2EC918BD" w14:textId="0DF44039" w:rsidR="0063763F" w:rsidRDefault="0063763F"/>
    <w:p w14:paraId="36CBA99D" w14:textId="77777777" w:rsidR="006628AD" w:rsidRDefault="006628AD"/>
    <w:p w14:paraId="2D059908" w14:textId="5E0BBB7D" w:rsidR="0063763F" w:rsidRPr="006F19E7" w:rsidRDefault="000C6EE1">
      <w:pPr>
        <w:rPr>
          <w:b/>
        </w:rPr>
      </w:pPr>
      <w:r w:rsidRPr="006F19E7">
        <w:rPr>
          <w:b/>
        </w:rPr>
        <w:t>Purpose of Behavior</w:t>
      </w:r>
      <w:r w:rsidR="006F19E7">
        <w:rPr>
          <w:b/>
        </w:rPr>
        <w:t>:</w:t>
      </w:r>
    </w:p>
    <w:p w14:paraId="26052E4B" w14:textId="298443FD" w:rsidR="0063763F" w:rsidRDefault="0063763F"/>
    <w:p w14:paraId="23B0732C" w14:textId="4C955445" w:rsidR="0063763F" w:rsidRDefault="006628AD">
      <w:r w:rsidRPr="000C6EE1">
        <w:rPr>
          <w:b/>
          <w:noProof/>
          <w:u w:val="single"/>
        </w:rPr>
        <w:drawing>
          <wp:anchor distT="0" distB="0" distL="114300" distR="114300" simplePos="0" relativeHeight="251658240" behindDoc="1" locked="0" layoutInCell="1" allowOverlap="1" wp14:anchorId="3F41A992" wp14:editId="2E6AB9B2">
            <wp:simplePos x="0" y="0"/>
            <wp:positionH relativeFrom="margin">
              <wp:posOffset>3105150</wp:posOffset>
            </wp:positionH>
            <wp:positionV relativeFrom="paragraph">
              <wp:posOffset>74295</wp:posOffset>
            </wp:positionV>
            <wp:extent cx="3371850" cy="2667000"/>
            <wp:effectExtent l="0" t="19050" r="19050" b="38100"/>
            <wp:wrapTight wrapText="bothSides">
              <wp:wrapPolygon edited="0">
                <wp:start x="0" y="-154"/>
                <wp:lineTo x="0" y="18823"/>
                <wp:lineTo x="366" y="19594"/>
                <wp:lineTo x="1953" y="21754"/>
                <wp:lineTo x="2075" y="21754"/>
                <wp:lineTo x="2563" y="21754"/>
                <wp:lineTo x="2685" y="21754"/>
                <wp:lineTo x="4271" y="19594"/>
                <wp:lineTo x="21600" y="18669"/>
                <wp:lineTo x="21600" y="12960"/>
                <wp:lineTo x="4881" y="12189"/>
                <wp:lineTo x="21600" y="12034"/>
                <wp:lineTo x="21600" y="-154"/>
                <wp:lineTo x="4881" y="-154"/>
                <wp:lineTo x="0" y="-154"/>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63763F">
        <w:t xml:space="preserve">Common purposes of behavior: </w:t>
      </w:r>
    </w:p>
    <w:p w14:paraId="03511A63" w14:textId="5C8DEB4A" w:rsidR="0069578F" w:rsidRDefault="0069578F"/>
    <w:p w14:paraId="4D86E92D" w14:textId="45707CC5" w:rsidR="0063763F" w:rsidRPr="000C6EE1" w:rsidRDefault="006628AD" w:rsidP="000C6EE1">
      <w:pPr>
        <w:pStyle w:val="ListParagraph"/>
        <w:numPr>
          <w:ilvl w:val="0"/>
          <w:numId w:val="1"/>
        </w:numPr>
        <w:spacing w:after="120" w:line="360" w:lineRule="auto"/>
        <w:rPr>
          <w:b/>
          <w:u w:val="single"/>
        </w:rPr>
      </w:pPr>
      <w:r>
        <w:rPr>
          <w:b/>
          <w:u w:val="single"/>
        </w:rPr>
        <w:tab/>
      </w:r>
      <w:r>
        <w:rPr>
          <w:b/>
          <w:u w:val="single"/>
        </w:rPr>
        <w:tab/>
      </w:r>
      <w:r>
        <w:rPr>
          <w:b/>
          <w:u w:val="single"/>
        </w:rPr>
        <w:tab/>
      </w:r>
      <w:r w:rsidR="000C6EE1">
        <w:rPr>
          <w:b/>
          <w:u w:val="single"/>
        </w:rPr>
        <w:tab/>
      </w:r>
    </w:p>
    <w:p w14:paraId="2B971662" w14:textId="13BB0AC2" w:rsidR="0063763F" w:rsidRPr="000C6EE1" w:rsidRDefault="006628AD" w:rsidP="000C6EE1">
      <w:pPr>
        <w:pStyle w:val="ListParagraph"/>
        <w:numPr>
          <w:ilvl w:val="0"/>
          <w:numId w:val="1"/>
        </w:numPr>
        <w:spacing w:after="120" w:line="360" w:lineRule="auto"/>
        <w:rPr>
          <w:b/>
          <w:u w:val="single"/>
        </w:rPr>
      </w:pPr>
      <w:r>
        <w:rPr>
          <w:b/>
          <w:u w:val="single"/>
        </w:rPr>
        <w:tab/>
      </w:r>
      <w:r>
        <w:rPr>
          <w:b/>
          <w:u w:val="single"/>
        </w:rPr>
        <w:tab/>
      </w:r>
      <w:r>
        <w:rPr>
          <w:b/>
          <w:u w:val="single"/>
        </w:rPr>
        <w:tab/>
      </w:r>
      <w:r w:rsidR="000C6EE1">
        <w:rPr>
          <w:b/>
          <w:u w:val="single"/>
        </w:rPr>
        <w:tab/>
      </w:r>
    </w:p>
    <w:p w14:paraId="38FC8F9A" w14:textId="09987C7C" w:rsidR="0063763F" w:rsidRPr="000C6EE1" w:rsidRDefault="006628AD" w:rsidP="000C6EE1">
      <w:pPr>
        <w:pStyle w:val="ListParagraph"/>
        <w:numPr>
          <w:ilvl w:val="0"/>
          <w:numId w:val="1"/>
        </w:numPr>
        <w:spacing w:after="120" w:line="360" w:lineRule="auto"/>
        <w:rPr>
          <w:b/>
          <w:u w:val="single"/>
        </w:rPr>
      </w:pPr>
      <w:r>
        <w:rPr>
          <w:b/>
          <w:u w:val="single"/>
        </w:rPr>
        <w:tab/>
      </w:r>
      <w:r>
        <w:rPr>
          <w:b/>
          <w:u w:val="single"/>
        </w:rPr>
        <w:tab/>
      </w:r>
      <w:r>
        <w:rPr>
          <w:b/>
          <w:u w:val="single"/>
        </w:rPr>
        <w:tab/>
      </w:r>
      <w:r w:rsidR="000C6EE1">
        <w:rPr>
          <w:b/>
          <w:u w:val="single"/>
        </w:rPr>
        <w:tab/>
      </w:r>
    </w:p>
    <w:p w14:paraId="007BEDA2" w14:textId="39EC69E1" w:rsidR="0063763F" w:rsidRPr="000C6EE1" w:rsidRDefault="006628AD" w:rsidP="000C6EE1">
      <w:pPr>
        <w:pStyle w:val="ListParagraph"/>
        <w:numPr>
          <w:ilvl w:val="0"/>
          <w:numId w:val="1"/>
        </w:numPr>
        <w:spacing w:after="120" w:line="360" w:lineRule="auto"/>
        <w:rPr>
          <w:b/>
          <w:u w:val="single"/>
        </w:rPr>
      </w:pPr>
      <w:r>
        <w:rPr>
          <w:b/>
          <w:u w:val="single"/>
        </w:rPr>
        <w:tab/>
      </w:r>
      <w:r>
        <w:rPr>
          <w:b/>
          <w:u w:val="single"/>
        </w:rPr>
        <w:tab/>
      </w:r>
      <w:r>
        <w:rPr>
          <w:b/>
          <w:u w:val="single"/>
        </w:rPr>
        <w:tab/>
      </w:r>
      <w:r w:rsidR="000C6EE1">
        <w:rPr>
          <w:b/>
          <w:u w:val="single"/>
        </w:rPr>
        <w:tab/>
      </w:r>
    </w:p>
    <w:p w14:paraId="00CF8801" w14:textId="53D74086" w:rsidR="000C6EE1" w:rsidRPr="0063763F" w:rsidRDefault="000C6EE1" w:rsidP="000C6EE1">
      <w:pPr>
        <w:pStyle w:val="ListParagraph"/>
        <w:numPr>
          <w:ilvl w:val="0"/>
          <w:numId w:val="1"/>
        </w:numPr>
        <w:spacing w:after="120"/>
      </w:pPr>
      <w:r>
        <w:t>Sensory Stimulation</w:t>
      </w:r>
    </w:p>
    <w:p w14:paraId="7DA01195" w14:textId="77777777" w:rsidR="000C6EE1" w:rsidRPr="0063763F" w:rsidRDefault="000C6EE1" w:rsidP="000C6EE1"/>
    <w:p w14:paraId="186DB8D7" w14:textId="0C8781CF" w:rsidR="0063763F" w:rsidRDefault="0063763F"/>
    <w:p w14:paraId="20ED7BD8" w14:textId="77777777" w:rsidR="000C6EE1" w:rsidRDefault="000C6EE1"/>
    <w:p w14:paraId="22D8A1DC" w14:textId="77777777" w:rsidR="000C6EE1" w:rsidRDefault="000C6EE1"/>
    <w:p w14:paraId="3D8C22E5" w14:textId="37594472" w:rsidR="000C6EE1" w:rsidRDefault="000C6EE1"/>
    <w:p w14:paraId="21F5729B" w14:textId="77777777" w:rsidR="000C6EE1" w:rsidRDefault="000C6EE1"/>
    <w:p w14:paraId="6CB48BEF" w14:textId="16AF9051" w:rsidR="0063763F" w:rsidRPr="006F19E7" w:rsidRDefault="0063763F">
      <w:pPr>
        <w:rPr>
          <w:b/>
        </w:rPr>
      </w:pPr>
      <w:r w:rsidRPr="006F19E7">
        <w:rPr>
          <w:b/>
        </w:rPr>
        <w:t>Using the ABC’s</w:t>
      </w:r>
      <w:r w:rsidR="0069578F" w:rsidRPr="006F19E7">
        <w:rPr>
          <w:b/>
        </w:rPr>
        <w:t>:</w:t>
      </w:r>
    </w:p>
    <w:p w14:paraId="5E6CF2C8" w14:textId="51B9CB4E" w:rsidR="0063763F" w:rsidRDefault="0063763F"/>
    <w:p w14:paraId="30D5EE11" w14:textId="2AD3D4A5" w:rsidR="0063763F" w:rsidRPr="000C6EE1" w:rsidRDefault="007A082B" w:rsidP="000C6EE1">
      <w:pPr>
        <w:pStyle w:val="ListParagraph"/>
        <w:numPr>
          <w:ilvl w:val="0"/>
          <w:numId w:val="2"/>
        </w:numPr>
      </w:pPr>
      <w:r>
        <w:t>Identify</w:t>
      </w:r>
      <w:r w:rsidR="0063763F">
        <w:t xml:space="preserve"> the </w:t>
      </w:r>
      <w:r w:rsidR="000C6EE1">
        <w:t xml:space="preserve">problem </w:t>
      </w:r>
      <w:r w:rsidR="0063763F" w:rsidRPr="000C6EE1">
        <w:t xml:space="preserve">behavior. </w:t>
      </w:r>
      <w:r w:rsidR="000C6EE1">
        <w:tab/>
      </w:r>
      <w:r w:rsidR="0063763F" w:rsidRPr="000C6EE1">
        <w:t>The “WHAT”</w:t>
      </w:r>
    </w:p>
    <w:p w14:paraId="7A078C84" w14:textId="41AD2792" w:rsidR="0063763F" w:rsidRDefault="0063763F" w:rsidP="000C6EE1">
      <w:pPr>
        <w:pStyle w:val="ListParagraph"/>
        <w:numPr>
          <w:ilvl w:val="0"/>
          <w:numId w:val="2"/>
        </w:numPr>
      </w:pPr>
      <w:r w:rsidRPr="000C6EE1">
        <w:t>Identify the antecedent</w:t>
      </w:r>
      <w:r>
        <w:t xml:space="preserve">. </w:t>
      </w:r>
      <w:r w:rsidR="000C6EE1">
        <w:tab/>
      </w:r>
      <w:r w:rsidR="000C6EE1">
        <w:tab/>
      </w:r>
      <w:r>
        <w:t>The “WHEN” and “WHERE”</w:t>
      </w:r>
    </w:p>
    <w:p w14:paraId="584A238F" w14:textId="014AE017" w:rsidR="0063763F" w:rsidRPr="0063763F" w:rsidRDefault="0063763F" w:rsidP="000C6EE1">
      <w:pPr>
        <w:pStyle w:val="ListParagraph"/>
        <w:numPr>
          <w:ilvl w:val="0"/>
          <w:numId w:val="2"/>
        </w:numPr>
      </w:pPr>
      <w:r>
        <w:t xml:space="preserve">Identify the consequence. </w:t>
      </w:r>
      <w:r w:rsidR="000C6EE1">
        <w:tab/>
      </w:r>
      <w:r w:rsidR="000C6EE1">
        <w:tab/>
      </w:r>
      <w:r>
        <w:t>The “WHY”</w:t>
      </w:r>
    </w:p>
    <w:p w14:paraId="20A0EB45" w14:textId="30837FFD" w:rsidR="0063763F" w:rsidRDefault="0063763F"/>
    <w:p w14:paraId="3FD1D824" w14:textId="0DDD6AEC" w:rsidR="000C6EE1" w:rsidRDefault="000C6EE1">
      <w:r>
        <w:t xml:space="preserve">We can initiate behavior modification by either changing </w:t>
      </w:r>
      <w:proofErr w:type="gramStart"/>
      <w:r>
        <w:t xml:space="preserve">the </w:t>
      </w:r>
      <w:r w:rsidR="006628AD">
        <w:rPr>
          <w:b/>
          <w:u w:val="single"/>
        </w:rPr>
        <w:tab/>
      </w:r>
      <w:r w:rsidR="006628AD">
        <w:rPr>
          <w:b/>
          <w:u w:val="single"/>
        </w:rPr>
        <w:tab/>
      </w:r>
      <w:r>
        <w:rPr>
          <w:b/>
          <w:u w:val="single"/>
        </w:rPr>
        <w:tab/>
      </w:r>
      <w:r>
        <w:t xml:space="preserve"> and/or</w:t>
      </w:r>
      <w:proofErr w:type="gramEnd"/>
      <w:r>
        <w:t xml:space="preserve"> the </w:t>
      </w:r>
      <w:r w:rsidR="006628AD" w:rsidRPr="006628AD">
        <w:rPr>
          <w:b/>
        </w:rPr>
        <w:tab/>
      </w:r>
      <w:r w:rsidR="006628AD">
        <w:rPr>
          <w:b/>
          <w:u w:val="single"/>
        </w:rPr>
        <w:tab/>
      </w:r>
      <w:r w:rsidR="006628AD">
        <w:rPr>
          <w:b/>
          <w:u w:val="single"/>
        </w:rPr>
        <w:tab/>
      </w:r>
      <w:r>
        <w:rPr>
          <w:b/>
          <w:u w:val="single"/>
        </w:rPr>
        <w:tab/>
      </w:r>
      <w:r>
        <w:t xml:space="preserve"> of the behavior.</w:t>
      </w:r>
    </w:p>
    <w:p w14:paraId="334062B0" w14:textId="4816D593" w:rsidR="000C6EE1" w:rsidRDefault="000C6EE1"/>
    <w:p w14:paraId="2F0C47DD" w14:textId="5536595B" w:rsidR="000C6EE1" w:rsidRDefault="000C6EE1">
      <w:r>
        <w:t xml:space="preserve">Below are some ways to initiate behavior modification. </w:t>
      </w:r>
      <w:r w:rsidR="00325532">
        <w:t>Choose whether this is to be implemented before (antecedent) or after (consequence) the behavior.</w:t>
      </w:r>
    </w:p>
    <w:p w14:paraId="1DB234C7" w14:textId="589F8677" w:rsidR="000C6EE1" w:rsidRDefault="000C6EE1"/>
    <w:p w14:paraId="4C54FE3A" w14:textId="77777777" w:rsidR="00325532" w:rsidRDefault="00325532"/>
    <w:p w14:paraId="7AF66AB4" w14:textId="30ABDD49" w:rsidR="000C6EE1" w:rsidRPr="000C6EE1" w:rsidRDefault="000C6EE1">
      <w:r>
        <w:t>Plan in advance by giving a countdown</w:t>
      </w:r>
      <w:r>
        <w:tab/>
      </w:r>
      <w:r>
        <w:tab/>
      </w:r>
      <w:r w:rsidRPr="000C6EE1">
        <w:t>Antecedent</w:t>
      </w:r>
      <w:r w:rsidRPr="000C6EE1">
        <w:tab/>
      </w:r>
      <w:r>
        <w:t xml:space="preserve">  </w:t>
      </w:r>
      <w:r w:rsidRPr="000C6EE1">
        <w:t>or</w:t>
      </w:r>
      <w:r w:rsidRPr="000C6EE1">
        <w:tab/>
        <w:t>Consequence</w:t>
      </w:r>
    </w:p>
    <w:p w14:paraId="5B9CA66B" w14:textId="23A94970" w:rsidR="000C6EE1" w:rsidRPr="000C6EE1" w:rsidRDefault="000C6EE1"/>
    <w:p w14:paraId="70D79FB4" w14:textId="1D0B77D9" w:rsidR="000C6EE1" w:rsidRDefault="000C6EE1">
      <w:r>
        <w:t>Planned ignoring</w:t>
      </w:r>
      <w:r w:rsidR="00325532">
        <w:t xml:space="preserve"> of a problem behavior</w:t>
      </w:r>
      <w:r w:rsidR="00325532">
        <w:tab/>
      </w:r>
      <w:r w:rsidR="00325532">
        <w:tab/>
      </w:r>
      <w:r w:rsidRPr="000C6EE1">
        <w:t>Antecedent</w:t>
      </w:r>
      <w:r w:rsidRPr="000C6EE1">
        <w:tab/>
      </w:r>
      <w:r>
        <w:t xml:space="preserve">  </w:t>
      </w:r>
      <w:r w:rsidRPr="000C6EE1">
        <w:t>or</w:t>
      </w:r>
      <w:r w:rsidRPr="000C6EE1">
        <w:tab/>
        <w:t>Consequence</w:t>
      </w:r>
    </w:p>
    <w:p w14:paraId="51622F92" w14:textId="77777777" w:rsidR="000C6EE1" w:rsidRDefault="000C6EE1"/>
    <w:p w14:paraId="30731D1D" w14:textId="1B16B674" w:rsidR="000C6EE1" w:rsidRPr="000C6EE1" w:rsidRDefault="000C6EE1">
      <w:r>
        <w:t>Adjust the environment</w:t>
      </w:r>
      <w:r>
        <w:tab/>
      </w:r>
      <w:r>
        <w:tab/>
      </w:r>
      <w:r>
        <w:tab/>
      </w:r>
      <w:r>
        <w:tab/>
      </w:r>
      <w:r w:rsidRPr="000C6EE1">
        <w:t>Antecedent</w:t>
      </w:r>
      <w:r w:rsidRPr="000C6EE1">
        <w:tab/>
      </w:r>
      <w:r>
        <w:t xml:space="preserve">  </w:t>
      </w:r>
      <w:r w:rsidRPr="000C6EE1">
        <w:t>or</w:t>
      </w:r>
      <w:r w:rsidRPr="000C6EE1">
        <w:tab/>
        <w:t>Consequence</w:t>
      </w:r>
    </w:p>
    <w:p w14:paraId="17B70B73" w14:textId="643EF046" w:rsidR="007A082B" w:rsidRDefault="007A082B"/>
    <w:p w14:paraId="5D94A1CB" w14:textId="55C38B49" w:rsidR="007A082B" w:rsidRDefault="000C6EE1">
      <w:r>
        <w:t>Praising positive behavior</w:t>
      </w:r>
      <w:r>
        <w:tab/>
      </w:r>
      <w:r>
        <w:tab/>
      </w:r>
      <w:r>
        <w:tab/>
      </w:r>
      <w:r>
        <w:tab/>
      </w:r>
      <w:r w:rsidRPr="000C6EE1">
        <w:t>Antecedent</w:t>
      </w:r>
      <w:r w:rsidRPr="000C6EE1">
        <w:tab/>
      </w:r>
      <w:r>
        <w:t xml:space="preserve">  </w:t>
      </w:r>
      <w:r w:rsidRPr="000C6EE1">
        <w:t>or</w:t>
      </w:r>
      <w:r w:rsidRPr="000C6EE1">
        <w:tab/>
        <w:t>Consequence</w:t>
      </w:r>
    </w:p>
    <w:p w14:paraId="3A2A2058" w14:textId="7D27AFB9" w:rsidR="007A082B" w:rsidRDefault="007A082B"/>
    <w:p w14:paraId="72C9E49B" w14:textId="5A2A47DC" w:rsidR="007A082B" w:rsidRDefault="00325532">
      <w:r>
        <w:t xml:space="preserve">Using a token reward system </w:t>
      </w:r>
      <w:r>
        <w:tab/>
      </w:r>
      <w:r>
        <w:tab/>
      </w:r>
      <w:r>
        <w:tab/>
      </w:r>
      <w:r>
        <w:tab/>
      </w:r>
      <w:r w:rsidRPr="000C6EE1">
        <w:t>Antecedent</w:t>
      </w:r>
      <w:r w:rsidRPr="000C6EE1">
        <w:tab/>
      </w:r>
      <w:r>
        <w:t xml:space="preserve">  </w:t>
      </w:r>
      <w:r w:rsidRPr="000C6EE1">
        <w:t>or</w:t>
      </w:r>
      <w:r w:rsidRPr="000C6EE1">
        <w:tab/>
        <w:t>Consequence</w:t>
      </w:r>
    </w:p>
    <w:p w14:paraId="2313987E" w14:textId="41CDDDE2" w:rsidR="00325532" w:rsidRDefault="00325532"/>
    <w:p w14:paraId="11C60537" w14:textId="74C2C7D9" w:rsidR="00325532" w:rsidRDefault="00325532"/>
    <w:p w14:paraId="6F79CADD" w14:textId="5DD92FD3" w:rsidR="00325532" w:rsidRPr="006F19E7" w:rsidRDefault="00325532">
      <w:pPr>
        <w:rPr>
          <w:b/>
        </w:rPr>
      </w:pPr>
      <w:r w:rsidRPr="006F19E7">
        <w:rPr>
          <w:b/>
        </w:rPr>
        <w:t>Token Systems:</w:t>
      </w:r>
    </w:p>
    <w:p w14:paraId="700C9FDF" w14:textId="2F5E0F45" w:rsidR="00325532" w:rsidRDefault="00325532"/>
    <w:p w14:paraId="467C9B37" w14:textId="76A7A7A8" w:rsidR="00325532" w:rsidRDefault="00561564">
      <w:r>
        <w:t>**See</w:t>
      </w:r>
      <w:r w:rsidR="009A58A1">
        <w:t xml:space="preserve"> the</w:t>
      </w:r>
      <w:r>
        <w:t xml:space="preserve"> Resource Library for a printable token board!</w:t>
      </w:r>
    </w:p>
    <w:p w14:paraId="014B0C09" w14:textId="37197303" w:rsidR="00561564" w:rsidRDefault="00561564"/>
    <w:p w14:paraId="665E0757" w14:textId="229E6D51" w:rsidR="00561564" w:rsidRDefault="009A58A1">
      <w:r>
        <w:t>Using a token system:</w:t>
      </w:r>
    </w:p>
    <w:p w14:paraId="32D47107" w14:textId="318AF932" w:rsidR="009A58A1" w:rsidRDefault="009A58A1" w:rsidP="00466CBB">
      <w:pPr>
        <w:pStyle w:val="ListParagraph"/>
        <w:numPr>
          <w:ilvl w:val="0"/>
          <w:numId w:val="5"/>
        </w:numPr>
      </w:pPr>
      <w:r>
        <w:t>Using tokens or stickers, reward your child for each “good” behavior, or behavior you want them to repeat.</w:t>
      </w:r>
      <w:r w:rsidR="00466CBB">
        <w:t xml:space="preserve"> After earning so many tokens, they earn a prize.</w:t>
      </w:r>
    </w:p>
    <w:p w14:paraId="3FD591B6" w14:textId="1B8FD4EA" w:rsidR="00466CBB" w:rsidRDefault="009A58A1" w:rsidP="009A58A1">
      <w:pPr>
        <w:pStyle w:val="ListParagraph"/>
        <w:numPr>
          <w:ilvl w:val="1"/>
          <w:numId w:val="3"/>
        </w:numPr>
      </w:pPr>
      <w:r>
        <w:t xml:space="preserve">Ex. Every time Taylor cleans up her toys independently, she earns one token. After 5 tokens, she gets to </w:t>
      </w:r>
      <w:r w:rsidR="00466CBB">
        <w:t>pick out a small toy at the store.</w:t>
      </w:r>
    </w:p>
    <w:p w14:paraId="24E18E7E" w14:textId="77777777" w:rsidR="0069578F" w:rsidRDefault="0069578F" w:rsidP="00466CBB"/>
    <w:p w14:paraId="77E7C88E" w14:textId="001D5D05" w:rsidR="00466CBB" w:rsidRDefault="00466CBB" w:rsidP="00466CBB">
      <w:r>
        <w:t>When using token boards…</w:t>
      </w:r>
    </w:p>
    <w:p w14:paraId="01864271" w14:textId="77777777" w:rsidR="0069578F" w:rsidRDefault="0069578F" w:rsidP="00466CBB"/>
    <w:p w14:paraId="3267EFA8" w14:textId="5D7167C5" w:rsidR="00466CBB" w:rsidRDefault="00466CBB" w:rsidP="00466CBB">
      <w:pPr>
        <w:pStyle w:val="ListParagraph"/>
        <w:numPr>
          <w:ilvl w:val="0"/>
          <w:numId w:val="6"/>
        </w:numPr>
        <w:spacing w:line="360" w:lineRule="auto"/>
      </w:pPr>
      <w:r>
        <w:t xml:space="preserve">Identify rewards that </w:t>
      </w:r>
      <w:r w:rsidR="006628AD">
        <w:rPr>
          <w:b/>
          <w:u w:val="single"/>
        </w:rPr>
        <w:tab/>
      </w:r>
      <w:r w:rsidR="006628AD">
        <w:rPr>
          <w:b/>
          <w:u w:val="single"/>
        </w:rPr>
        <w:tab/>
      </w:r>
      <w:r>
        <w:rPr>
          <w:b/>
          <w:u w:val="single"/>
        </w:rPr>
        <w:tab/>
      </w:r>
      <w:r>
        <w:t xml:space="preserve"> your child – choose rewards your child will want to work towards.</w:t>
      </w:r>
    </w:p>
    <w:p w14:paraId="0DAECA2A" w14:textId="36D6CD54" w:rsidR="00466CBB" w:rsidRDefault="00466CBB" w:rsidP="00466CBB">
      <w:pPr>
        <w:pStyle w:val="ListParagraph"/>
        <w:numPr>
          <w:ilvl w:val="0"/>
          <w:numId w:val="6"/>
        </w:numPr>
        <w:spacing w:line="360" w:lineRule="auto"/>
      </w:pPr>
      <w:r>
        <w:t xml:space="preserve">Create a </w:t>
      </w:r>
      <w:r w:rsidR="006628AD">
        <w:rPr>
          <w:b/>
          <w:u w:val="single"/>
        </w:rPr>
        <w:tab/>
      </w:r>
      <w:r w:rsidR="006628AD">
        <w:rPr>
          <w:b/>
          <w:u w:val="single"/>
        </w:rPr>
        <w:tab/>
      </w:r>
      <w:r>
        <w:rPr>
          <w:b/>
          <w:u w:val="single"/>
        </w:rPr>
        <w:tab/>
      </w:r>
      <w:r>
        <w:t xml:space="preserve"> of earning – be clear in how to earn tokens</w:t>
      </w:r>
    </w:p>
    <w:p w14:paraId="4502C77E" w14:textId="4FD8A6AA" w:rsidR="009A58A1" w:rsidRDefault="006628AD" w:rsidP="00466CBB">
      <w:pPr>
        <w:pStyle w:val="ListParagraph"/>
        <w:numPr>
          <w:ilvl w:val="0"/>
          <w:numId w:val="6"/>
        </w:numPr>
        <w:spacing w:line="360" w:lineRule="auto"/>
      </w:pPr>
      <w:r>
        <w:rPr>
          <w:b/>
          <w:u w:val="single"/>
        </w:rPr>
        <w:tab/>
      </w:r>
      <w:r w:rsidR="00466CBB">
        <w:rPr>
          <w:b/>
          <w:u w:val="single"/>
        </w:rPr>
        <w:tab/>
      </w:r>
      <w:r w:rsidR="00466CBB">
        <w:t xml:space="preserve"> </w:t>
      </w:r>
      <w:proofErr w:type="gramStart"/>
      <w:r w:rsidR="00466CBB">
        <w:t>to</w:t>
      </w:r>
      <w:proofErr w:type="gramEnd"/>
      <w:r w:rsidR="00466CBB">
        <w:t xml:space="preserve"> the method and use it as reinforcement – stay consistent and reward your child consistently so they continue to choose good behavior.</w:t>
      </w:r>
    </w:p>
    <w:p w14:paraId="4CB695AF" w14:textId="13993B89" w:rsidR="00466CBB" w:rsidRDefault="00466CBB" w:rsidP="00466CBB"/>
    <w:p w14:paraId="788DABE4" w14:textId="19A13CAD" w:rsidR="00466CBB" w:rsidRPr="006F19E7" w:rsidRDefault="00466CBB" w:rsidP="00466CBB">
      <w:pPr>
        <w:rPr>
          <w:b/>
        </w:rPr>
      </w:pPr>
      <w:bookmarkStart w:id="0" w:name="_GoBack"/>
      <w:r w:rsidRPr="006F19E7">
        <w:rPr>
          <w:b/>
        </w:rPr>
        <w:t>Distress Tolerance</w:t>
      </w:r>
      <w:r w:rsidR="0069578F" w:rsidRPr="006F19E7">
        <w:rPr>
          <w:b/>
        </w:rPr>
        <w:t>:</w:t>
      </w:r>
      <w:bookmarkEnd w:id="0"/>
    </w:p>
    <w:p w14:paraId="47066B8E" w14:textId="5C5911BB" w:rsidR="00466CBB" w:rsidRDefault="00466CBB" w:rsidP="00466CBB"/>
    <w:p w14:paraId="1D2F745C" w14:textId="69220426" w:rsidR="00466CBB" w:rsidRDefault="00466CBB" w:rsidP="00466CBB">
      <w:r>
        <w:t xml:space="preserve">Meltdowns and </w:t>
      </w:r>
      <w:r w:rsidRPr="00466CBB">
        <w:t xml:space="preserve">tantrums </w:t>
      </w:r>
      <w:r>
        <w:t xml:space="preserve">are to be expected during behavior modification. Utilize the list below and reflect on some of the ways you can help regulate your child and minimize meltdowns. You may notice that some techniques may work </w:t>
      </w:r>
      <w:r w:rsidR="0069578F">
        <w:t>better</w:t>
      </w:r>
      <w:r>
        <w:t xml:space="preserve"> for your child than others.</w:t>
      </w:r>
    </w:p>
    <w:p w14:paraId="1254BFB9" w14:textId="584BDA06" w:rsidR="00466CBB" w:rsidRDefault="00466CBB" w:rsidP="00466CBB"/>
    <w:p w14:paraId="70F7EC65" w14:textId="4E65DDBD" w:rsidR="00466CBB" w:rsidRDefault="00466CBB" w:rsidP="00466CBB">
      <w:r>
        <w:t>Keeping your child thinking rather than feeling:</w:t>
      </w:r>
    </w:p>
    <w:p w14:paraId="34F87D11" w14:textId="25B805EB" w:rsidR="00466CBB" w:rsidRDefault="00466CBB" w:rsidP="00466CBB">
      <w:pPr>
        <w:pStyle w:val="ListParagraph"/>
        <w:numPr>
          <w:ilvl w:val="0"/>
          <w:numId w:val="7"/>
        </w:numPr>
      </w:pPr>
      <w:r>
        <w:t>Counting</w:t>
      </w:r>
    </w:p>
    <w:p w14:paraId="1FC7CF2E" w14:textId="071E1030" w:rsidR="00466CBB" w:rsidRDefault="00466CBB" w:rsidP="00466CBB">
      <w:pPr>
        <w:pStyle w:val="ListParagraph"/>
        <w:numPr>
          <w:ilvl w:val="0"/>
          <w:numId w:val="7"/>
        </w:numPr>
      </w:pPr>
      <w:r>
        <w:t>Saying ABC’s</w:t>
      </w:r>
    </w:p>
    <w:p w14:paraId="275FB30B" w14:textId="0C93E527" w:rsidR="00466CBB" w:rsidRDefault="00466CBB" w:rsidP="00466CBB">
      <w:pPr>
        <w:pStyle w:val="ListParagraph"/>
        <w:numPr>
          <w:ilvl w:val="0"/>
          <w:numId w:val="7"/>
        </w:numPr>
      </w:pPr>
      <w:r>
        <w:t xml:space="preserve">Sing </w:t>
      </w:r>
      <w:r w:rsidR="0069578F">
        <w:t>their favorite</w:t>
      </w:r>
      <w:r>
        <w:t xml:space="preserve"> song</w:t>
      </w:r>
    </w:p>
    <w:p w14:paraId="0D96DBBF" w14:textId="77777777" w:rsidR="0069578F" w:rsidRDefault="0069578F" w:rsidP="0069578F"/>
    <w:p w14:paraId="20CAADCF" w14:textId="6F78D87E" w:rsidR="0069578F" w:rsidRDefault="0069578F" w:rsidP="0069578F">
      <w:r>
        <w:t>Engage the senses</w:t>
      </w:r>
    </w:p>
    <w:p w14:paraId="0A165D20" w14:textId="4A486AC5" w:rsidR="0069578F" w:rsidRDefault="0069578F" w:rsidP="0069578F">
      <w:pPr>
        <w:pStyle w:val="ListParagraph"/>
        <w:numPr>
          <w:ilvl w:val="0"/>
          <w:numId w:val="7"/>
        </w:numPr>
      </w:pPr>
      <w:r>
        <w:t>Utilize sensory toys</w:t>
      </w:r>
    </w:p>
    <w:p w14:paraId="5734DE56" w14:textId="7A041A06" w:rsidR="0069578F" w:rsidRDefault="0069578F" w:rsidP="0069578F">
      <w:pPr>
        <w:pStyle w:val="ListParagraph"/>
        <w:numPr>
          <w:ilvl w:val="0"/>
          <w:numId w:val="7"/>
        </w:numPr>
      </w:pPr>
      <w:r>
        <w:t>Squeeze a stress ball</w:t>
      </w:r>
    </w:p>
    <w:p w14:paraId="0A676413" w14:textId="73AFA4D1" w:rsidR="0069578F" w:rsidRDefault="0069578F" w:rsidP="0069578F"/>
    <w:p w14:paraId="3452CBC1" w14:textId="096F59A8" w:rsidR="0069578F" w:rsidRDefault="0069578F" w:rsidP="0069578F">
      <w:r>
        <w:t>Bringing attention to the body</w:t>
      </w:r>
    </w:p>
    <w:p w14:paraId="0FCF4266" w14:textId="79E33390" w:rsidR="0069578F" w:rsidRDefault="0069578F" w:rsidP="0069578F">
      <w:pPr>
        <w:pStyle w:val="ListParagraph"/>
        <w:numPr>
          <w:ilvl w:val="0"/>
          <w:numId w:val="7"/>
        </w:numPr>
      </w:pPr>
      <w:r>
        <w:t>Deep breathing</w:t>
      </w:r>
    </w:p>
    <w:p w14:paraId="1C3E1633" w14:textId="4B9F40A6" w:rsidR="0069578F" w:rsidRDefault="0069578F" w:rsidP="0069578F">
      <w:pPr>
        <w:pStyle w:val="ListParagraph"/>
        <w:numPr>
          <w:ilvl w:val="0"/>
          <w:numId w:val="7"/>
        </w:numPr>
      </w:pPr>
      <w:r>
        <w:t>Making a fist and letting it go</w:t>
      </w:r>
    </w:p>
    <w:p w14:paraId="37800994" w14:textId="114D95AF" w:rsidR="0069578F" w:rsidRDefault="0069578F" w:rsidP="0069578F">
      <w:pPr>
        <w:pStyle w:val="ListParagraph"/>
        <w:numPr>
          <w:ilvl w:val="0"/>
          <w:numId w:val="7"/>
        </w:numPr>
      </w:pPr>
      <w:r>
        <w:t>Progressive muscle relaxation</w:t>
      </w:r>
    </w:p>
    <w:p w14:paraId="6BC282C8" w14:textId="77777777" w:rsidR="0069578F" w:rsidRDefault="0069578F" w:rsidP="0069578F"/>
    <w:p w14:paraId="61F3FF86" w14:textId="77777777" w:rsidR="00466CBB" w:rsidRDefault="00466CBB" w:rsidP="00466CBB"/>
    <w:p w14:paraId="45C5351E" w14:textId="408FA684" w:rsidR="00466CBB" w:rsidRPr="00466CBB" w:rsidRDefault="00466CBB" w:rsidP="00466CBB">
      <w:r>
        <w:t xml:space="preserve"> </w:t>
      </w:r>
    </w:p>
    <w:sectPr w:rsidR="00466CBB" w:rsidRPr="00466CBB" w:rsidSect="00EE6E4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CA256" w14:textId="77777777" w:rsidR="002C396B" w:rsidRDefault="002C396B" w:rsidP="0062316D">
      <w:r>
        <w:separator/>
      </w:r>
    </w:p>
  </w:endnote>
  <w:endnote w:type="continuationSeparator" w:id="0">
    <w:p w14:paraId="30F11D34" w14:textId="77777777" w:rsidR="002C396B" w:rsidRDefault="002C396B" w:rsidP="0062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1BBD" w14:textId="77777777" w:rsidR="002C396B" w:rsidRDefault="002C396B" w:rsidP="0062316D">
      <w:r>
        <w:separator/>
      </w:r>
    </w:p>
  </w:footnote>
  <w:footnote w:type="continuationSeparator" w:id="0">
    <w:p w14:paraId="634901DB" w14:textId="77777777" w:rsidR="002C396B" w:rsidRDefault="002C396B" w:rsidP="00623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39ED" w14:textId="14CEC1C3" w:rsidR="00325532" w:rsidRDefault="00325532">
    <w:pPr>
      <w:pStyle w:val="Header"/>
    </w:pPr>
    <w:r>
      <w:t>PRETEND Parent Training Program</w:t>
    </w:r>
  </w:p>
  <w:p w14:paraId="10076099" w14:textId="6754BC58" w:rsidR="00325532" w:rsidRDefault="00325532">
    <w:pPr>
      <w:pStyle w:val="Header"/>
    </w:pPr>
    <w:r>
      <w:t>Module 3: ABC’s of Behavior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36BC"/>
    <w:multiLevelType w:val="hybridMultilevel"/>
    <w:tmpl w:val="E3B2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646EE"/>
    <w:multiLevelType w:val="hybridMultilevel"/>
    <w:tmpl w:val="4B927ED6"/>
    <w:lvl w:ilvl="0" w:tplc="3FC82A3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C41C7"/>
    <w:multiLevelType w:val="hybridMultilevel"/>
    <w:tmpl w:val="3DDC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D327B"/>
    <w:multiLevelType w:val="hybridMultilevel"/>
    <w:tmpl w:val="A1D2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23658"/>
    <w:multiLevelType w:val="hybridMultilevel"/>
    <w:tmpl w:val="202E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17501"/>
    <w:multiLevelType w:val="hybridMultilevel"/>
    <w:tmpl w:val="7B36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42AB7"/>
    <w:multiLevelType w:val="hybridMultilevel"/>
    <w:tmpl w:val="CEAE7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C6EE1"/>
    <w:rsid w:val="00114D78"/>
    <w:rsid w:val="002C081F"/>
    <w:rsid w:val="002C396B"/>
    <w:rsid w:val="00325532"/>
    <w:rsid w:val="003455FB"/>
    <w:rsid w:val="00466CBB"/>
    <w:rsid w:val="00561564"/>
    <w:rsid w:val="005E0FEC"/>
    <w:rsid w:val="0062316D"/>
    <w:rsid w:val="0063763F"/>
    <w:rsid w:val="006628AD"/>
    <w:rsid w:val="0069578F"/>
    <w:rsid w:val="006F19E7"/>
    <w:rsid w:val="006F429C"/>
    <w:rsid w:val="0079316D"/>
    <w:rsid w:val="007A082B"/>
    <w:rsid w:val="008D5060"/>
    <w:rsid w:val="00933424"/>
    <w:rsid w:val="009A58A1"/>
    <w:rsid w:val="00A8401D"/>
    <w:rsid w:val="00AA1C0D"/>
    <w:rsid w:val="00B31035"/>
    <w:rsid w:val="00BF5893"/>
    <w:rsid w:val="00D1010D"/>
    <w:rsid w:val="00EE37EE"/>
    <w:rsid w:val="00EE6E42"/>
    <w:rsid w:val="00F3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16D"/>
    <w:pPr>
      <w:tabs>
        <w:tab w:val="center" w:pos="4680"/>
        <w:tab w:val="right" w:pos="9360"/>
      </w:tabs>
    </w:pPr>
  </w:style>
  <w:style w:type="character" w:customStyle="1" w:styleId="HeaderChar">
    <w:name w:val="Header Char"/>
    <w:basedOn w:val="DefaultParagraphFont"/>
    <w:link w:val="Header"/>
    <w:uiPriority w:val="99"/>
    <w:rsid w:val="0062316D"/>
  </w:style>
  <w:style w:type="paragraph" w:styleId="Footer">
    <w:name w:val="footer"/>
    <w:basedOn w:val="Normal"/>
    <w:link w:val="FooterChar"/>
    <w:uiPriority w:val="99"/>
    <w:unhideWhenUsed/>
    <w:rsid w:val="0062316D"/>
    <w:pPr>
      <w:tabs>
        <w:tab w:val="center" w:pos="4680"/>
        <w:tab w:val="right" w:pos="9360"/>
      </w:tabs>
    </w:pPr>
  </w:style>
  <w:style w:type="character" w:customStyle="1" w:styleId="FooterChar">
    <w:name w:val="Footer Char"/>
    <w:basedOn w:val="DefaultParagraphFont"/>
    <w:link w:val="Footer"/>
    <w:uiPriority w:val="99"/>
    <w:rsid w:val="0062316D"/>
  </w:style>
  <w:style w:type="paragraph" w:styleId="ListParagraph">
    <w:name w:val="List Paragraph"/>
    <w:basedOn w:val="Normal"/>
    <w:uiPriority w:val="34"/>
    <w:qFormat/>
    <w:rsid w:val="0063763F"/>
    <w:pPr>
      <w:ind w:left="720"/>
      <w:contextualSpacing/>
    </w:pPr>
  </w:style>
  <w:style w:type="character" w:styleId="Hyperlink">
    <w:name w:val="Hyperlink"/>
    <w:basedOn w:val="DefaultParagraphFont"/>
    <w:uiPriority w:val="99"/>
    <w:unhideWhenUsed/>
    <w:rsid w:val="00325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6B581-8772-4EAD-91CA-5AA02F58BFA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4F14BFD4-62BB-4FE0-BF96-85FDAE1B9765}">
      <dgm:prSet phldrT="[Text]"/>
      <dgm:spPr/>
      <dgm:t>
        <a:bodyPr/>
        <a:lstStyle/>
        <a:p>
          <a:r>
            <a:rPr lang="en-US"/>
            <a:t>What happened before?</a:t>
          </a:r>
        </a:p>
      </dgm:t>
    </dgm:pt>
    <dgm:pt modelId="{F52F0EF3-DAFE-4C30-A0AB-4A5EC897DEA7}" type="parTrans" cxnId="{67F49608-9477-44A6-9237-239725D876C9}">
      <dgm:prSet/>
      <dgm:spPr/>
      <dgm:t>
        <a:bodyPr/>
        <a:lstStyle/>
        <a:p>
          <a:endParaRPr lang="en-US"/>
        </a:p>
      </dgm:t>
    </dgm:pt>
    <dgm:pt modelId="{00911E16-B194-47E6-95C7-E2BB79A7F497}" type="sibTrans" cxnId="{67F49608-9477-44A6-9237-239725D876C9}">
      <dgm:prSet/>
      <dgm:spPr/>
      <dgm:t>
        <a:bodyPr/>
        <a:lstStyle/>
        <a:p>
          <a:endParaRPr lang="en-US"/>
        </a:p>
      </dgm:t>
    </dgm:pt>
    <dgm:pt modelId="{B3A4862C-E3E4-47EE-8336-F9319C8DC544}">
      <dgm:prSet phldrT="[Text]"/>
      <dgm:spPr/>
      <dgm:t>
        <a:bodyPr/>
        <a:lstStyle/>
        <a:p>
          <a:r>
            <a:rPr lang="en-US"/>
            <a:t>B</a:t>
          </a:r>
        </a:p>
      </dgm:t>
    </dgm:pt>
    <dgm:pt modelId="{F28498DC-030C-4334-9A33-DA1B43B5CBDB}" type="parTrans" cxnId="{947AF2B3-89CB-4771-A044-5D0205FF4D9D}">
      <dgm:prSet/>
      <dgm:spPr/>
      <dgm:t>
        <a:bodyPr/>
        <a:lstStyle/>
        <a:p>
          <a:endParaRPr lang="en-US"/>
        </a:p>
      </dgm:t>
    </dgm:pt>
    <dgm:pt modelId="{21FBAFF2-64DA-4251-AC69-F3C0F1F915DB}" type="sibTrans" cxnId="{947AF2B3-89CB-4771-A044-5D0205FF4D9D}">
      <dgm:prSet/>
      <dgm:spPr/>
      <dgm:t>
        <a:bodyPr/>
        <a:lstStyle/>
        <a:p>
          <a:endParaRPr lang="en-US"/>
        </a:p>
      </dgm:t>
    </dgm:pt>
    <dgm:pt modelId="{D38DB52E-972A-4A8D-9844-F038D0761FC7}">
      <dgm:prSet phldrT="[Text]"/>
      <dgm:spPr/>
      <dgm:t>
        <a:bodyPr/>
        <a:lstStyle/>
        <a:p>
          <a:r>
            <a:rPr lang="en-US"/>
            <a:t>How did the child behave?</a:t>
          </a:r>
        </a:p>
      </dgm:t>
    </dgm:pt>
    <dgm:pt modelId="{98EFA38A-01BC-4E64-8B60-896D12042883}" type="parTrans" cxnId="{1C056126-4D62-4428-A539-DFF6710326B0}">
      <dgm:prSet/>
      <dgm:spPr/>
      <dgm:t>
        <a:bodyPr/>
        <a:lstStyle/>
        <a:p>
          <a:endParaRPr lang="en-US"/>
        </a:p>
      </dgm:t>
    </dgm:pt>
    <dgm:pt modelId="{500A5A9F-838A-47DF-B03F-3DB2C4BF2A8B}" type="sibTrans" cxnId="{1C056126-4D62-4428-A539-DFF6710326B0}">
      <dgm:prSet/>
      <dgm:spPr/>
      <dgm:t>
        <a:bodyPr/>
        <a:lstStyle/>
        <a:p>
          <a:endParaRPr lang="en-US"/>
        </a:p>
      </dgm:t>
    </dgm:pt>
    <dgm:pt modelId="{50E68C9A-8515-485C-951C-BEDE1A2C8ABC}">
      <dgm:prSet phldrT="[Text]"/>
      <dgm:spPr/>
      <dgm:t>
        <a:bodyPr/>
        <a:lstStyle/>
        <a:p>
          <a:r>
            <a:rPr lang="en-US"/>
            <a:t>C</a:t>
          </a:r>
        </a:p>
      </dgm:t>
    </dgm:pt>
    <dgm:pt modelId="{7F60E081-2287-4C47-958C-2487E50425AA}" type="parTrans" cxnId="{BE53C190-C7D6-428F-9F1B-6D573C9EFEB2}">
      <dgm:prSet/>
      <dgm:spPr/>
      <dgm:t>
        <a:bodyPr/>
        <a:lstStyle/>
        <a:p>
          <a:endParaRPr lang="en-US"/>
        </a:p>
      </dgm:t>
    </dgm:pt>
    <dgm:pt modelId="{239E0421-5235-4550-8EA9-0AC000EE6FF4}" type="sibTrans" cxnId="{BE53C190-C7D6-428F-9F1B-6D573C9EFEB2}">
      <dgm:prSet/>
      <dgm:spPr/>
      <dgm:t>
        <a:bodyPr/>
        <a:lstStyle/>
        <a:p>
          <a:endParaRPr lang="en-US"/>
        </a:p>
      </dgm:t>
    </dgm:pt>
    <dgm:pt modelId="{27C12390-1C76-48BE-8669-CA9417DF335D}">
      <dgm:prSet phldrT="[Text]"/>
      <dgm:spPr/>
      <dgm:t>
        <a:bodyPr/>
        <a:lstStyle/>
        <a:p>
          <a:r>
            <a:rPr lang="en-US"/>
            <a:t>What occured after the behavior?</a:t>
          </a:r>
        </a:p>
      </dgm:t>
    </dgm:pt>
    <dgm:pt modelId="{C24521B4-9998-487E-8FF3-E1C225AB62AA}" type="parTrans" cxnId="{4940F3D3-CAFB-49A0-AB99-4D7A34BB9BC0}">
      <dgm:prSet/>
      <dgm:spPr/>
      <dgm:t>
        <a:bodyPr/>
        <a:lstStyle/>
        <a:p>
          <a:endParaRPr lang="en-US"/>
        </a:p>
      </dgm:t>
    </dgm:pt>
    <dgm:pt modelId="{842E7924-BB4F-476E-AC6D-4CBAE10AAD20}" type="sibTrans" cxnId="{4940F3D3-CAFB-49A0-AB99-4D7A34BB9BC0}">
      <dgm:prSet/>
      <dgm:spPr/>
      <dgm:t>
        <a:bodyPr/>
        <a:lstStyle/>
        <a:p>
          <a:endParaRPr lang="en-US"/>
        </a:p>
      </dgm:t>
    </dgm:pt>
    <dgm:pt modelId="{0DC9B782-F7F8-4C02-96F1-F85C8501ACD8}">
      <dgm:prSet phldrT="[Text]"/>
      <dgm:spPr/>
      <dgm:t>
        <a:bodyPr/>
        <a:lstStyle/>
        <a:p>
          <a:r>
            <a:rPr lang="en-US"/>
            <a:t>__________________</a:t>
          </a:r>
        </a:p>
      </dgm:t>
    </dgm:pt>
    <dgm:pt modelId="{4E88DD8F-501D-4693-B7BD-C44998BA0052}" type="parTrans" cxnId="{26DC3CFA-52F6-4610-9E6F-48F61B2259CF}">
      <dgm:prSet/>
      <dgm:spPr/>
      <dgm:t>
        <a:bodyPr/>
        <a:lstStyle/>
        <a:p>
          <a:endParaRPr lang="en-US"/>
        </a:p>
      </dgm:t>
    </dgm:pt>
    <dgm:pt modelId="{59C70193-B9B9-4429-91AD-E12AA6672F5A}" type="sibTrans" cxnId="{26DC3CFA-52F6-4610-9E6F-48F61B2259CF}">
      <dgm:prSet/>
      <dgm:spPr/>
      <dgm:t>
        <a:bodyPr/>
        <a:lstStyle/>
        <a:p>
          <a:endParaRPr lang="en-US"/>
        </a:p>
      </dgm:t>
    </dgm:pt>
    <dgm:pt modelId="{E08FF128-6DAB-492E-B639-9EBF22E15C42}">
      <dgm:prSet phldrT="[Text]"/>
      <dgm:spPr/>
      <dgm:t>
        <a:bodyPr/>
        <a:lstStyle/>
        <a:p>
          <a:r>
            <a:rPr lang="en-US"/>
            <a:t>__________________			</a:t>
          </a:r>
        </a:p>
      </dgm:t>
    </dgm:pt>
    <dgm:pt modelId="{4747AD3E-29C8-42B4-A68D-FAF7A709B5F2}" type="parTrans" cxnId="{2D9D5D9A-7BE1-43A1-A60C-9459B7D0B600}">
      <dgm:prSet/>
      <dgm:spPr/>
      <dgm:t>
        <a:bodyPr/>
        <a:lstStyle/>
        <a:p>
          <a:endParaRPr lang="en-US"/>
        </a:p>
      </dgm:t>
    </dgm:pt>
    <dgm:pt modelId="{83663D9D-91CD-48FE-8E7B-A8B64463B145}" type="sibTrans" cxnId="{2D9D5D9A-7BE1-43A1-A60C-9459B7D0B600}">
      <dgm:prSet/>
      <dgm:spPr/>
      <dgm:t>
        <a:bodyPr/>
        <a:lstStyle/>
        <a:p>
          <a:endParaRPr lang="en-US"/>
        </a:p>
      </dgm:t>
    </dgm:pt>
    <dgm:pt modelId="{07EFF9F6-C33F-4F3B-9AED-20E97653D206}">
      <dgm:prSet phldrT="[Text]"/>
      <dgm:spPr/>
      <dgm:t>
        <a:bodyPr/>
        <a:lstStyle/>
        <a:p>
          <a:r>
            <a:rPr lang="en-US"/>
            <a:t>__________________</a:t>
          </a:r>
        </a:p>
      </dgm:t>
    </dgm:pt>
    <dgm:pt modelId="{D0F2DB6D-3736-414B-80A5-D8789BFA1315}" type="parTrans" cxnId="{457F46FA-2551-4CC5-986C-B0DBD4C8E30B}">
      <dgm:prSet/>
      <dgm:spPr/>
      <dgm:t>
        <a:bodyPr/>
        <a:lstStyle/>
        <a:p>
          <a:endParaRPr lang="en-US"/>
        </a:p>
      </dgm:t>
    </dgm:pt>
    <dgm:pt modelId="{3C916DDF-38BD-474D-B1D7-DC7F88A337EE}" type="sibTrans" cxnId="{457F46FA-2551-4CC5-986C-B0DBD4C8E30B}">
      <dgm:prSet/>
      <dgm:spPr/>
      <dgm:t>
        <a:bodyPr/>
        <a:lstStyle/>
        <a:p>
          <a:endParaRPr lang="en-US"/>
        </a:p>
      </dgm:t>
    </dgm:pt>
    <dgm:pt modelId="{B29DE913-2109-4FA2-AC63-F275FF8FEB17}">
      <dgm:prSet phldrT="[Text]"/>
      <dgm:spPr/>
      <dgm:t>
        <a:bodyPr/>
        <a:lstStyle/>
        <a:p>
          <a:r>
            <a:rPr lang="en-US"/>
            <a:t>A</a:t>
          </a:r>
        </a:p>
      </dgm:t>
    </dgm:pt>
    <dgm:pt modelId="{D3F28321-3A94-48AC-B8F6-A2D7E11ACC4B}" type="sibTrans" cxnId="{2767F142-18FC-4851-A3D9-0A511947B59B}">
      <dgm:prSet/>
      <dgm:spPr/>
      <dgm:t>
        <a:bodyPr/>
        <a:lstStyle/>
        <a:p>
          <a:endParaRPr lang="en-US"/>
        </a:p>
      </dgm:t>
    </dgm:pt>
    <dgm:pt modelId="{3EB3E17F-1680-4A9A-B3B4-6F5E92DD250A}" type="parTrans" cxnId="{2767F142-18FC-4851-A3D9-0A511947B59B}">
      <dgm:prSet/>
      <dgm:spPr/>
      <dgm:t>
        <a:bodyPr/>
        <a:lstStyle/>
        <a:p>
          <a:endParaRPr lang="en-US"/>
        </a:p>
      </dgm:t>
    </dgm:pt>
    <dgm:pt modelId="{8DC27408-FC42-466F-8D7A-E053ED7D924F}" type="pres">
      <dgm:prSet presAssocID="{C576B581-8772-4EAD-91CA-5AA02F58BFA3}" presName="linearFlow" presStyleCnt="0">
        <dgm:presLayoutVars>
          <dgm:dir/>
          <dgm:animLvl val="lvl"/>
          <dgm:resizeHandles val="exact"/>
        </dgm:presLayoutVars>
      </dgm:prSet>
      <dgm:spPr/>
      <dgm:t>
        <a:bodyPr/>
        <a:lstStyle/>
        <a:p>
          <a:endParaRPr lang="en-US"/>
        </a:p>
      </dgm:t>
    </dgm:pt>
    <dgm:pt modelId="{21FD06B0-75FC-468E-ACA6-69FF508C2019}" type="pres">
      <dgm:prSet presAssocID="{B29DE913-2109-4FA2-AC63-F275FF8FEB17}" presName="composite" presStyleCnt="0"/>
      <dgm:spPr/>
    </dgm:pt>
    <dgm:pt modelId="{86BDC66E-70BE-4AD8-9225-8238A1860354}" type="pres">
      <dgm:prSet presAssocID="{B29DE913-2109-4FA2-AC63-F275FF8FEB17}" presName="parentText" presStyleLbl="alignNode1" presStyleIdx="0" presStyleCnt="3">
        <dgm:presLayoutVars>
          <dgm:chMax val="1"/>
          <dgm:bulletEnabled val="1"/>
        </dgm:presLayoutVars>
      </dgm:prSet>
      <dgm:spPr/>
      <dgm:t>
        <a:bodyPr/>
        <a:lstStyle/>
        <a:p>
          <a:endParaRPr lang="en-US"/>
        </a:p>
      </dgm:t>
    </dgm:pt>
    <dgm:pt modelId="{583C3260-4D28-4820-AD80-7A75C120EEB4}" type="pres">
      <dgm:prSet presAssocID="{B29DE913-2109-4FA2-AC63-F275FF8FEB17}" presName="descendantText" presStyleLbl="alignAcc1" presStyleIdx="0" presStyleCnt="3">
        <dgm:presLayoutVars>
          <dgm:bulletEnabled val="1"/>
        </dgm:presLayoutVars>
      </dgm:prSet>
      <dgm:spPr/>
      <dgm:t>
        <a:bodyPr/>
        <a:lstStyle/>
        <a:p>
          <a:endParaRPr lang="en-US"/>
        </a:p>
      </dgm:t>
    </dgm:pt>
    <dgm:pt modelId="{BA5EE43B-20AD-4326-BFB5-D9728680B061}" type="pres">
      <dgm:prSet presAssocID="{D3F28321-3A94-48AC-B8F6-A2D7E11ACC4B}" presName="sp" presStyleCnt="0"/>
      <dgm:spPr/>
    </dgm:pt>
    <dgm:pt modelId="{5088F7EC-AB7F-428C-B541-6BC105CF5C97}" type="pres">
      <dgm:prSet presAssocID="{B3A4862C-E3E4-47EE-8336-F9319C8DC544}" presName="composite" presStyleCnt="0"/>
      <dgm:spPr/>
    </dgm:pt>
    <dgm:pt modelId="{2C60F0CB-0850-49DB-B802-FF39BFEC7B84}" type="pres">
      <dgm:prSet presAssocID="{B3A4862C-E3E4-47EE-8336-F9319C8DC544}" presName="parentText" presStyleLbl="alignNode1" presStyleIdx="1" presStyleCnt="3">
        <dgm:presLayoutVars>
          <dgm:chMax val="1"/>
          <dgm:bulletEnabled val="1"/>
        </dgm:presLayoutVars>
      </dgm:prSet>
      <dgm:spPr/>
      <dgm:t>
        <a:bodyPr/>
        <a:lstStyle/>
        <a:p>
          <a:endParaRPr lang="en-US"/>
        </a:p>
      </dgm:t>
    </dgm:pt>
    <dgm:pt modelId="{AD884E3E-CE37-402B-AE8F-F69AA4569F22}" type="pres">
      <dgm:prSet presAssocID="{B3A4862C-E3E4-47EE-8336-F9319C8DC544}" presName="descendantText" presStyleLbl="alignAcc1" presStyleIdx="1" presStyleCnt="3">
        <dgm:presLayoutVars>
          <dgm:bulletEnabled val="1"/>
        </dgm:presLayoutVars>
      </dgm:prSet>
      <dgm:spPr/>
      <dgm:t>
        <a:bodyPr/>
        <a:lstStyle/>
        <a:p>
          <a:endParaRPr lang="en-US"/>
        </a:p>
      </dgm:t>
    </dgm:pt>
    <dgm:pt modelId="{0E99DAF6-13FD-4F0D-8EBE-227B2E8EF5AB}" type="pres">
      <dgm:prSet presAssocID="{21FBAFF2-64DA-4251-AC69-F3C0F1F915DB}" presName="sp" presStyleCnt="0"/>
      <dgm:spPr/>
    </dgm:pt>
    <dgm:pt modelId="{018C046E-E534-4E39-860A-04F91EC84208}" type="pres">
      <dgm:prSet presAssocID="{50E68C9A-8515-485C-951C-BEDE1A2C8ABC}" presName="composite" presStyleCnt="0"/>
      <dgm:spPr/>
    </dgm:pt>
    <dgm:pt modelId="{E66F280B-D4FC-4E5C-BB4D-93247170B53E}" type="pres">
      <dgm:prSet presAssocID="{50E68C9A-8515-485C-951C-BEDE1A2C8ABC}" presName="parentText" presStyleLbl="alignNode1" presStyleIdx="2" presStyleCnt="3">
        <dgm:presLayoutVars>
          <dgm:chMax val="1"/>
          <dgm:bulletEnabled val="1"/>
        </dgm:presLayoutVars>
      </dgm:prSet>
      <dgm:spPr/>
      <dgm:t>
        <a:bodyPr/>
        <a:lstStyle/>
        <a:p>
          <a:endParaRPr lang="en-US"/>
        </a:p>
      </dgm:t>
    </dgm:pt>
    <dgm:pt modelId="{2A20B30A-DDF4-4EC7-893A-5BB3648B3DF7}" type="pres">
      <dgm:prSet presAssocID="{50E68C9A-8515-485C-951C-BEDE1A2C8ABC}" presName="descendantText" presStyleLbl="alignAcc1" presStyleIdx="2" presStyleCnt="3">
        <dgm:presLayoutVars>
          <dgm:bulletEnabled val="1"/>
        </dgm:presLayoutVars>
      </dgm:prSet>
      <dgm:spPr/>
      <dgm:t>
        <a:bodyPr/>
        <a:lstStyle/>
        <a:p>
          <a:endParaRPr lang="en-US"/>
        </a:p>
      </dgm:t>
    </dgm:pt>
  </dgm:ptLst>
  <dgm:cxnLst>
    <dgm:cxn modelId="{0E605DD7-AA41-4744-B354-0C50DF551E40}" type="presOf" srcId="{07EFF9F6-C33F-4F3B-9AED-20E97653D206}" destId="{583C3260-4D28-4820-AD80-7A75C120EEB4}" srcOrd="0" destOrd="1" presId="urn:microsoft.com/office/officeart/2005/8/layout/chevron2"/>
    <dgm:cxn modelId="{523A7BCF-FF87-4CBC-BBFF-D5BB151607CA}" type="presOf" srcId="{E08FF128-6DAB-492E-B639-9EBF22E15C42}" destId="{AD884E3E-CE37-402B-AE8F-F69AA4569F22}" srcOrd="0" destOrd="1" presId="urn:microsoft.com/office/officeart/2005/8/layout/chevron2"/>
    <dgm:cxn modelId="{E35F3508-02FD-47BB-B1C9-317AE35BA56E}" type="presOf" srcId="{50E68C9A-8515-485C-951C-BEDE1A2C8ABC}" destId="{E66F280B-D4FC-4E5C-BB4D-93247170B53E}" srcOrd="0" destOrd="0" presId="urn:microsoft.com/office/officeart/2005/8/layout/chevron2"/>
    <dgm:cxn modelId="{26DC3CFA-52F6-4610-9E6F-48F61B2259CF}" srcId="{50E68C9A-8515-485C-951C-BEDE1A2C8ABC}" destId="{0DC9B782-F7F8-4C02-96F1-F85C8501ACD8}" srcOrd="1" destOrd="0" parTransId="{4E88DD8F-501D-4693-B7BD-C44998BA0052}" sibTransId="{59C70193-B9B9-4429-91AD-E12AA6672F5A}"/>
    <dgm:cxn modelId="{E7B505A5-3CE4-448B-AA68-F9FC240C9FD7}" type="presOf" srcId="{4F14BFD4-62BB-4FE0-BF96-85FDAE1B9765}" destId="{583C3260-4D28-4820-AD80-7A75C120EEB4}" srcOrd="0" destOrd="0" presId="urn:microsoft.com/office/officeart/2005/8/layout/chevron2"/>
    <dgm:cxn modelId="{2D9D5D9A-7BE1-43A1-A60C-9459B7D0B600}" srcId="{B3A4862C-E3E4-47EE-8336-F9319C8DC544}" destId="{E08FF128-6DAB-492E-B639-9EBF22E15C42}" srcOrd="1" destOrd="0" parTransId="{4747AD3E-29C8-42B4-A68D-FAF7A709B5F2}" sibTransId="{83663D9D-91CD-48FE-8E7B-A8B64463B145}"/>
    <dgm:cxn modelId="{457F46FA-2551-4CC5-986C-B0DBD4C8E30B}" srcId="{B29DE913-2109-4FA2-AC63-F275FF8FEB17}" destId="{07EFF9F6-C33F-4F3B-9AED-20E97653D206}" srcOrd="1" destOrd="0" parTransId="{D0F2DB6D-3736-414B-80A5-D8789BFA1315}" sibTransId="{3C916DDF-38BD-474D-B1D7-DC7F88A337EE}"/>
    <dgm:cxn modelId="{7DDC14B7-D1BE-47C7-B8D7-18F81CACEAA0}" type="presOf" srcId="{27C12390-1C76-48BE-8669-CA9417DF335D}" destId="{2A20B30A-DDF4-4EC7-893A-5BB3648B3DF7}" srcOrd="0" destOrd="0" presId="urn:microsoft.com/office/officeart/2005/8/layout/chevron2"/>
    <dgm:cxn modelId="{1C056126-4D62-4428-A539-DFF6710326B0}" srcId="{B3A4862C-E3E4-47EE-8336-F9319C8DC544}" destId="{D38DB52E-972A-4A8D-9844-F038D0761FC7}" srcOrd="0" destOrd="0" parTransId="{98EFA38A-01BC-4E64-8B60-896D12042883}" sibTransId="{500A5A9F-838A-47DF-B03F-3DB2C4BF2A8B}"/>
    <dgm:cxn modelId="{B03C926F-9BFC-4971-8BC9-1EF4A71A5ED4}" type="presOf" srcId="{B29DE913-2109-4FA2-AC63-F275FF8FEB17}" destId="{86BDC66E-70BE-4AD8-9225-8238A1860354}" srcOrd="0" destOrd="0" presId="urn:microsoft.com/office/officeart/2005/8/layout/chevron2"/>
    <dgm:cxn modelId="{2BE52227-8A5B-4D06-B9AF-87030458600C}" type="presOf" srcId="{B3A4862C-E3E4-47EE-8336-F9319C8DC544}" destId="{2C60F0CB-0850-49DB-B802-FF39BFEC7B84}" srcOrd="0" destOrd="0" presId="urn:microsoft.com/office/officeart/2005/8/layout/chevron2"/>
    <dgm:cxn modelId="{2767F142-18FC-4851-A3D9-0A511947B59B}" srcId="{C576B581-8772-4EAD-91CA-5AA02F58BFA3}" destId="{B29DE913-2109-4FA2-AC63-F275FF8FEB17}" srcOrd="0" destOrd="0" parTransId="{3EB3E17F-1680-4A9A-B3B4-6F5E92DD250A}" sibTransId="{D3F28321-3A94-48AC-B8F6-A2D7E11ACC4B}"/>
    <dgm:cxn modelId="{10E7AB30-287E-42D6-AAB0-C4345A543B9F}" type="presOf" srcId="{0DC9B782-F7F8-4C02-96F1-F85C8501ACD8}" destId="{2A20B30A-DDF4-4EC7-893A-5BB3648B3DF7}" srcOrd="0" destOrd="1" presId="urn:microsoft.com/office/officeart/2005/8/layout/chevron2"/>
    <dgm:cxn modelId="{947AF2B3-89CB-4771-A044-5D0205FF4D9D}" srcId="{C576B581-8772-4EAD-91CA-5AA02F58BFA3}" destId="{B3A4862C-E3E4-47EE-8336-F9319C8DC544}" srcOrd="1" destOrd="0" parTransId="{F28498DC-030C-4334-9A33-DA1B43B5CBDB}" sibTransId="{21FBAFF2-64DA-4251-AC69-F3C0F1F915DB}"/>
    <dgm:cxn modelId="{BE53C190-C7D6-428F-9F1B-6D573C9EFEB2}" srcId="{C576B581-8772-4EAD-91CA-5AA02F58BFA3}" destId="{50E68C9A-8515-485C-951C-BEDE1A2C8ABC}" srcOrd="2" destOrd="0" parTransId="{7F60E081-2287-4C47-958C-2487E50425AA}" sibTransId="{239E0421-5235-4550-8EA9-0AC000EE6FF4}"/>
    <dgm:cxn modelId="{67F49608-9477-44A6-9237-239725D876C9}" srcId="{B29DE913-2109-4FA2-AC63-F275FF8FEB17}" destId="{4F14BFD4-62BB-4FE0-BF96-85FDAE1B9765}" srcOrd="0" destOrd="0" parTransId="{F52F0EF3-DAFE-4C30-A0AB-4A5EC897DEA7}" sibTransId="{00911E16-B194-47E6-95C7-E2BB79A7F497}"/>
    <dgm:cxn modelId="{8C010279-5281-44BC-8E53-812C2197B02E}" type="presOf" srcId="{C576B581-8772-4EAD-91CA-5AA02F58BFA3}" destId="{8DC27408-FC42-466F-8D7A-E053ED7D924F}" srcOrd="0" destOrd="0" presId="urn:microsoft.com/office/officeart/2005/8/layout/chevron2"/>
    <dgm:cxn modelId="{4B605AD9-451C-44A9-B585-4090D5EFBA69}" type="presOf" srcId="{D38DB52E-972A-4A8D-9844-F038D0761FC7}" destId="{AD884E3E-CE37-402B-AE8F-F69AA4569F22}" srcOrd="0" destOrd="0" presId="urn:microsoft.com/office/officeart/2005/8/layout/chevron2"/>
    <dgm:cxn modelId="{4940F3D3-CAFB-49A0-AB99-4D7A34BB9BC0}" srcId="{50E68C9A-8515-485C-951C-BEDE1A2C8ABC}" destId="{27C12390-1C76-48BE-8669-CA9417DF335D}" srcOrd="0" destOrd="0" parTransId="{C24521B4-9998-487E-8FF3-E1C225AB62AA}" sibTransId="{842E7924-BB4F-476E-AC6D-4CBAE10AAD20}"/>
    <dgm:cxn modelId="{ED252C6C-F882-43A8-80C5-0AB8B0C04648}" type="presParOf" srcId="{8DC27408-FC42-466F-8D7A-E053ED7D924F}" destId="{21FD06B0-75FC-468E-ACA6-69FF508C2019}" srcOrd="0" destOrd="0" presId="urn:microsoft.com/office/officeart/2005/8/layout/chevron2"/>
    <dgm:cxn modelId="{9A322FF4-12FD-46E0-BCFC-D0B2ECFD4772}" type="presParOf" srcId="{21FD06B0-75FC-468E-ACA6-69FF508C2019}" destId="{86BDC66E-70BE-4AD8-9225-8238A1860354}" srcOrd="0" destOrd="0" presId="urn:microsoft.com/office/officeart/2005/8/layout/chevron2"/>
    <dgm:cxn modelId="{017D1766-1C30-4487-AFCD-B2640F42EDD9}" type="presParOf" srcId="{21FD06B0-75FC-468E-ACA6-69FF508C2019}" destId="{583C3260-4D28-4820-AD80-7A75C120EEB4}" srcOrd="1" destOrd="0" presId="urn:microsoft.com/office/officeart/2005/8/layout/chevron2"/>
    <dgm:cxn modelId="{68F427FE-A5D3-4DF6-87DE-A51774262561}" type="presParOf" srcId="{8DC27408-FC42-466F-8D7A-E053ED7D924F}" destId="{BA5EE43B-20AD-4326-BFB5-D9728680B061}" srcOrd="1" destOrd="0" presId="urn:microsoft.com/office/officeart/2005/8/layout/chevron2"/>
    <dgm:cxn modelId="{CE7A0ABA-F831-47BB-921A-DF17F4DD1887}" type="presParOf" srcId="{8DC27408-FC42-466F-8D7A-E053ED7D924F}" destId="{5088F7EC-AB7F-428C-B541-6BC105CF5C97}" srcOrd="2" destOrd="0" presId="urn:microsoft.com/office/officeart/2005/8/layout/chevron2"/>
    <dgm:cxn modelId="{602E7ED3-6553-411E-B9A8-803788694157}" type="presParOf" srcId="{5088F7EC-AB7F-428C-B541-6BC105CF5C97}" destId="{2C60F0CB-0850-49DB-B802-FF39BFEC7B84}" srcOrd="0" destOrd="0" presId="urn:microsoft.com/office/officeart/2005/8/layout/chevron2"/>
    <dgm:cxn modelId="{F629FEC2-683F-49A6-9630-BAF8413E55A7}" type="presParOf" srcId="{5088F7EC-AB7F-428C-B541-6BC105CF5C97}" destId="{AD884E3E-CE37-402B-AE8F-F69AA4569F22}" srcOrd="1" destOrd="0" presId="urn:microsoft.com/office/officeart/2005/8/layout/chevron2"/>
    <dgm:cxn modelId="{8D532371-7864-4AF0-B341-C351C9C1C0B6}" type="presParOf" srcId="{8DC27408-FC42-466F-8D7A-E053ED7D924F}" destId="{0E99DAF6-13FD-4F0D-8EBE-227B2E8EF5AB}" srcOrd="3" destOrd="0" presId="urn:microsoft.com/office/officeart/2005/8/layout/chevron2"/>
    <dgm:cxn modelId="{0131ED0F-51E1-4A57-AFDE-4BC3D67360B2}" type="presParOf" srcId="{8DC27408-FC42-466F-8D7A-E053ED7D924F}" destId="{018C046E-E534-4E39-860A-04F91EC84208}" srcOrd="4" destOrd="0" presId="urn:microsoft.com/office/officeart/2005/8/layout/chevron2"/>
    <dgm:cxn modelId="{FC503B3F-AD5A-446E-8302-E5FAB5C37BFF}" type="presParOf" srcId="{018C046E-E534-4E39-860A-04F91EC84208}" destId="{E66F280B-D4FC-4E5C-BB4D-93247170B53E}" srcOrd="0" destOrd="0" presId="urn:microsoft.com/office/officeart/2005/8/layout/chevron2"/>
    <dgm:cxn modelId="{72014E61-767A-4C2A-B638-F9A9A4DB902B}" type="presParOf" srcId="{018C046E-E534-4E39-860A-04F91EC84208}" destId="{2A20B30A-DDF4-4EC7-893A-5BB3648B3DF7}"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BDC66E-70BE-4AD8-9225-8238A1860354}">
      <dsp:nvSpPr>
        <dsp:cNvPr id="0" name=""/>
        <dsp:cNvSpPr/>
      </dsp:nvSpPr>
      <dsp:spPr>
        <a:xfrm rot="5400000">
          <a:off x="-153925" y="154281"/>
          <a:ext cx="1026169" cy="71831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A</a:t>
          </a:r>
        </a:p>
      </dsp:txBody>
      <dsp:txXfrm rot="-5400000">
        <a:off x="1" y="359514"/>
        <a:ext cx="718318" cy="307851"/>
      </dsp:txXfrm>
    </dsp:sp>
    <dsp:sp modelId="{583C3260-4D28-4820-AD80-7A75C120EEB4}">
      <dsp:nvSpPr>
        <dsp:cNvPr id="0" name=""/>
        <dsp:cNvSpPr/>
      </dsp:nvSpPr>
      <dsp:spPr>
        <a:xfrm rot="5400000">
          <a:off x="1711579" y="-992903"/>
          <a:ext cx="667010" cy="265353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t>What happened before?</a:t>
          </a:r>
        </a:p>
        <a:p>
          <a:pPr marL="114300" lvl="1" indent="-114300" algn="l" defTabSz="577850">
            <a:lnSpc>
              <a:spcPct val="90000"/>
            </a:lnSpc>
            <a:spcBef>
              <a:spcPct val="0"/>
            </a:spcBef>
            <a:spcAft>
              <a:spcPct val="15000"/>
            </a:spcAft>
            <a:buChar char="••"/>
          </a:pPr>
          <a:r>
            <a:rPr lang="en-US" sz="1300" kern="1200"/>
            <a:t>__________________</a:t>
          </a:r>
        </a:p>
      </dsp:txBody>
      <dsp:txXfrm rot="-5400000">
        <a:off x="718319" y="32918"/>
        <a:ext cx="2620970" cy="601888"/>
      </dsp:txXfrm>
    </dsp:sp>
    <dsp:sp modelId="{2C60F0CB-0850-49DB-B802-FF39BFEC7B84}">
      <dsp:nvSpPr>
        <dsp:cNvPr id="0" name=""/>
        <dsp:cNvSpPr/>
      </dsp:nvSpPr>
      <dsp:spPr>
        <a:xfrm rot="5400000">
          <a:off x="-153925" y="974340"/>
          <a:ext cx="1026169" cy="71831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B</a:t>
          </a:r>
        </a:p>
      </dsp:txBody>
      <dsp:txXfrm rot="-5400000">
        <a:off x="1" y="1179573"/>
        <a:ext cx="718318" cy="307851"/>
      </dsp:txXfrm>
    </dsp:sp>
    <dsp:sp modelId="{AD884E3E-CE37-402B-AE8F-F69AA4569F22}">
      <dsp:nvSpPr>
        <dsp:cNvPr id="0" name=""/>
        <dsp:cNvSpPr/>
      </dsp:nvSpPr>
      <dsp:spPr>
        <a:xfrm rot="5400000">
          <a:off x="1711579" y="-172845"/>
          <a:ext cx="667010" cy="265353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t>How did the child behave?</a:t>
          </a:r>
        </a:p>
        <a:p>
          <a:pPr marL="114300" lvl="1" indent="-114300" algn="l" defTabSz="577850">
            <a:lnSpc>
              <a:spcPct val="90000"/>
            </a:lnSpc>
            <a:spcBef>
              <a:spcPct val="0"/>
            </a:spcBef>
            <a:spcAft>
              <a:spcPct val="15000"/>
            </a:spcAft>
            <a:buChar char="••"/>
          </a:pPr>
          <a:r>
            <a:rPr lang="en-US" sz="1300" kern="1200"/>
            <a:t>__________________			</a:t>
          </a:r>
        </a:p>
      </dsp:txBody>
      <dsp:txXfrm rot="-5400000">
        <a:off x="718319" y="852976"/>
        <a:ext cx="2620970" cy="601888"/>
      </dsp:txXfrm>
    </dsp:sp>
    <dsp:sp modelId="{E66F280B-D4FC-4E5C-BB4D-93247170B53E}">
      <dsp:nvSpPr>
        <dsp:cNvPr id="0" name=""/>
        <dsp:cNvSpPr/>
      </dsp:nvSpPr>
      <dsp:spPr>
        <a:xfrm rot="5400000">
          <a:off x="-153925" y="1794399"/>
          <a:ext cx="1026169" cy="71831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C</a:t>
          </a:r>
        </a:p>
      </dsp:txBody>
      <dsp:txXfrm rot="-5400000">
        <a:off x="1" y="1999632"/>
        <a:ext cx="718318" cy="307851"/>
      </dsp:txXfrm>
    </dsp:sp>
    <dsp:sp modelId="{2A20B30A-DDF4-4EC7-893A-5BB3648B3DF7}">
      <dsp:nvSpPr>
        <dsp:cNvPr id="0" name=""/>
        <dsp:cNvSpPr/>
      </dsp:nvSpPr>
      <dsp:spPr>
        <a:xfrm rot="5400000">
          <a:off x="1711579" y="647213"/>
          <a:ext cx="667010" cy="265353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t>What occured after the behavior?</a:t>
          </a:r>
        </a:p>
        <a:p>
          <a:pPr marL="114300" lvl="1" indent="-114300" algn="l" defTabSz="577850">
            <a:lnSpc>
              <a:spcPct val="90000"/>
            </a:lnSpc>
            <a:spcBef>
              <a:spcPct val="0"/>
            </a:spcBef>
            <a:spcAft>
              <a:spcPct val="15000"/>
            </a:spcAft>
            <a:buChar char="••"/>
          </a:pPr>
          <a:r>
            <a:rPr lang="en-US" sz="1300" kern="1200"/>
            <a:t>__________________</a:t>
          </a:r>
        </a:p>
      </dsp:txBody>
      <dsp:txXfrm rot="-5400000">
        <a:off x="718319" y="1673035"/>
        <a:ext cx="2620970" cy="6018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474</Words>
  <Characters>2428</Characters>
  <Application>Microsoft Office Word</Application>
  <DocSecurity>0</DocSecurity>
  <Lines>110</Lines>
  <Paragraphs>60</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Bertorello</cp:lastModifiedBy>
  <cp:revision>8</cp:revision>
  <dcterms:created xsi:type="dcterms:W3CDTF">2018-02-09T21:34:00Z</dcterms:created>
  <dcterms:modified xsi:type="dcterms:W3CDTF">2024-06-17T20:01:00Z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af5063f2bd1f5edf235d87e508323473662efb20718d6a034a91580caca12f5b</vt:lpwstr>
  </property>
</Properties>
</file>